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17面包房里的猫（一）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1、会</w:t>
      </w:r>
      <w:r>
        <w:rPr>
          <w:rFonts w:hint="eastAsia"/>
          <w:sz w:val="24"/>
          <w:szCs w:val="24"/>
          <w:lang w:eastAsia="zh-CN"/>
        </w:rPr>
        <w:t>“斯、倾”等</w:t>
      </w: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</w:rPr>
        <w:t>个生字，会</w:t>
      </w:r>
      <w:r>
        <w:rPr>
          <w:rFonts w:hint="eastAsia"/>
          <w:sz w:val="24"/>
          <w:szCs w:val="24"/>
          <w:lang w:eastAsia="zh-CN"/>
        </w:rPr>
        <w:t>写“猫、格”等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</w:rPr>
        <w:t>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2、正确、流利地朗读课文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学习默读课文。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3、通过读文，让学生喜欢童话，培养学生的想象能力。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学会田字格中的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</w:rPr>
        <w:t>个生字，会认双横线中的1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个生字。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2、能正确、流利地朗读课文。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教具：生字卡片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教学时数：二课时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教学过程： </w:t>
      </w:r>
    </w:p>
    <w:p>
      <w:pPr>
        <w:numPr>
          <w:ilvl w:val="0"/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 激趣导入：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1、你喜欢看童话吗？说说你都看过哪些童话？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2、板书课题，指名读课题，全班齐读。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3、读了课题，你想知道什么？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1、读课文，要求读准字音，难读准的字多读几遍。教师巡视辅导。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2、组内自主识字。教师要注意发现会学习的小组，教学生小组合作的方法。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3、检查初读效果。采用抽读生字卡片、“开火车”认读、挑读等形式，大面积检查学生初读情况。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4、送生字宝宝回家，点人分段读课文，并正音。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5、读了课文，你觉得课文有意思吗？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6、你觉得课文哪些地方有意思？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7、相机引导，学习课文1-3自然段。了解故事的起因。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三、学习生字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1、出示生字卡，上面写有“猫、</w:t>
      </w:r>
      <w:r>
        <w:rPr>
          <w:rFonts w:hint="eastAsia"/>
          <w:sz w:val="24"/>
          <w:szCs w:val="24"/>
          <w:lang w:eastAsia="zh-CN"/>
        </w:rPr>
        <w:t>格、淘、盆、淋、透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  <w:lang w:eastAsia="zh-CN"/>
        </w:rPr>
        <w:t>六</w:t>
      </w:r>
      <w:r>
        <w:rPr>
          <w:rFonts w:hint="eastAsia"/>
          <w:sz w:val="24"/>
          <w:szCs w:val="24"/>
        </w:rPr>
        <w:t>个字，问学生：说说你有什么发现？你最会记哪个字？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2、书写时你想提醒小朋友注意什么？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3、教师</w:t>
      </w:r>
      <w:r>
        <w:rPr>
          <w:rFonts w:hint="eastAsia"/>
          <w:sz w:val="24"/>
          <w:szCs w:val="24"/>
          <w:lang w:eastAsia="zh-CN"/>
        </w:rPr>
        <w:t>指导</w:t>
      </w:r>
      <w:r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  <w:lang w:eastAsia="zh-CN"/>
        </w:rPr>
        <w:t>透</w:t>
      </w:r>
      <w:bookmarkStart w:id="0" w:name="_GoBack"/>
      <w:bookmarkEnd w:id="0"/>
      <w:r>
        <w:rPr>
          <w:rFonts w:hint="eastAsia"/>
          <w:sz w:val="24"/>
          <w:szCs w:val="24"/>
        </w:rPr>
        <w:t>”，并范写，学生在书上描红。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4、在本子上练习。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一、回顾上文，引入新课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1、师：上节课，老师和大家一起初读了课文，学习了课文1——3自然段，这些词语你们还记得吗?谁来给它们打打招呼。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2、指名学生读词语。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3、回忆课文的起因部分。是呀!莫格喝了主人喂的掺着酵母的牛奶后，会发生什么事呢，这节课老师和大家一起读读课文的4——6自然段。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二、自由读文，整体感知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1、学生自由朗读课文第4—第6自然段．边读边想：英格喝了主人喂的掺着酵母的牛奶后、会发生什么事?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2、学生读完课文后，同座交流。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三、感悟文本，读好课文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1、刚才老师看到许多同学都笑了，老师想问问：你们都笑什么?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2、指名说。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原来大家都觉得莫格喝了主人喂的掺着酵母的牛奶后，所发生的事情很有趣，所以不由自主地笑了起来。让咱们再好好地读读课文第4、第5自然段，把这件事情中你觉得最有趣的地方划下来。多读几遍，读出自己的感受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4、把自己觉得最有趣的句子读给小组的伙伴听。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5、班级交流。交流中，学习句子。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6、听你们这么一介绍，老师也觉得这件事很有意思。愿意和我一起将这件有趣的事读一读吗?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7、师生齐读第4、第5自然段。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8、琼斯太太的整座房子都塌了，当镇上的人们看到这情景后怎样了呢?指名读最后一个自然段。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9、指名说，镇上的人为什么震惊？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10、指导朗读最后一个自然段。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四、回归全文，激趣拓展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1、有感情地朗读全文，想：如果莫格没完没了地长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还会发生什么事情，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2、班级交流。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3、师总结：可怜的莫格被赶出城门后，还在没完没了地长吗，它生活得怎样呢?回家后自己读读《面包房里的猫》的第二部分，相信你们会找到答案。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五、自主记、写生字，教师相机指导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【板书设计】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 　　17 面包房里的猫（一）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接着……后来……再后来……最后……　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</w:p>
    <w:p>
      <w:pPr>
        <w:numPr>
          <w:ilvl w:val="0"/>
          <w:numId w:val="0"/>
        </w:num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88E5F"/>
    <w:multiLevelType w:val="singleLevel"/>
    <w:tmpl w:val="56988E5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2E12A8"/>
    <w:rsid w:val="0D2E12A8"/>
    <w:rsid w:val="5C2C63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2016-01-15T05:40:00Z</dcterms:created>
  <dc:creator>Administrator</dc:creator>
  <cp:lastModifiedBy>Administrator</cp:lastModifiedBy>
  <dcterms:modified xsi:type="dcterms:W3CDTF">2018-01-11T09:08:27Z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